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平谷区</w:t>
      </w:r>
      <w:r>
        <w:rPr>
          <w:rFonts w:ascii="宋体" w:hAnsi="宋体" w:eastAsia="宋体" w:cs="宋体"/>
          <w:kern w:val="0"/>
          <w:sz w:val="44"/>
          <w:szCs w:val="44"/>
        </w:rPr>
        <w:t>医院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>消防</w:t>
      </w:r>
      <w:r>
        <w:rPr>
          <w:rFonts w:ascii="宋体" w:hAnsi="宋体" w:eastAsia="宋体" w:cs="宋体"/>
          <w:kern w:val="0"/>
          <w:sz w:val="44"/>
          <w:szCs w:val="44"/>
        </w:rPr>
        <w:t>系统日常维修招标说明</w:t>
      </w:r>
    </w:p>
    <w:p>
      <w:pPr>
        <w:widowControl/>
        <w:jc w:val="left"/>
        <w:rPr>
          <w:rFonts w:ascii="仿宋" w:hAnsi="仿宋" w:eastAsia="仿宋" w:cs="宋体"/>
          <w:b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一、招标项目要求：</w:t>
      </w:r>
    </w:p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[</w:t>
      </w:r>
      <w:r>
        <w:rPr>
          <w:rFonts w:hint="eastAsia" w:ascii="仿宋" w:hAnsi="仿宋" w:eastAsia="仿宋" w:cs="宋体"/>
          <w:kern w:val="0"/>
          <w:sz w:val="32"/>
          <w:szCs w:val="32"/>
        </w:rPr>
        <w:t>平谷区医院</w:t>
      </w:r>
      <w:r>
        <w:rPr>
          <w:rFonts w:ascii="仿宋" w:hAnsi="仿宋" w:eastAsia="仿宋" w:cs="宋体"/>
          <w:kern w:val="0"/>
          <w:sz w:val="32"/>
          <w:szCs w:val="32"/>
        </w:rPr>
        <w:t>]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消防</w:t>
      </w:r>
      <w:r>
        <w:rPr>
          <w:rFonts w:ascii="仿宋" w:hAnsi="仿宋" w:eastAsia="仿宋" w:cs="宋体"/>
          <w:kern w:val="0"/>
          <w:sz w:val="32"/>
          <w:szCs w:val="32"/>
        </w:rPr>
        <w:t>系统日常维修服务项目</w:t>
      </w:r>
    </w:p>
    <w:p>
      <w:pPr>
        <w:widowControl/>
        <w:jc w:val="left"/>
        <w:rPr>
          <w:rFonts w:ascii="仿宋" w:hAnsi="仿宋" w:eastAsia="仿宋" w:cs="宋体"/>
          <w:b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二、招标项目概况及范围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lang w:val="en-US" w:eastAsia="zh-CN"/>
        </w:rPr>
        <w:t xml:space="preserve">     </w:t>
      </w:r>
      <w:r>
        <w:rPr>
          <w:rFonts w:ascii="仿宋" w:hAnsi="仿宋" w:eastAsia="仿宋"/>
          <w:sz w:val="32"/>
          <w:szCs w:val="32"/>
        </w:rPr>
        <w:t>本次招标项目为我院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消防</w:t>
      </w:r>
      <w:r>
        <w:rPr>
          <w:rFonts w:ascii="仿宋" w:hAnsi="仿宋" w:eastAsia="仿宋"/>
          <w:sz w:val="32"/>
          <w:szCs w:val="32"/>
        </w:rPr>
        <w:t>系统日常维修服务，涵盖全院所有消防系统及设施，含火灾自动报警系统、自动喷水灭火系统、消火栓系统、应急照明与疏散指示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系统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消防广播系统、</w:t>
      </w:r>
      <w:r>
        <w:rPr>
          <w:rFonts w:ascii="仿宋" w:hAnsi="仿宋" w:eastAsia="仿宋"/>
          <w:sz w:val="32"/>
          <w:szCs w:val="32"/>
        </w:rPr>
        <w:t>防火卷帘、气体灭火系统、消防水泵、防排烟系统、消防通讯与联动系统等全品类设施的巡检、维修、故障排除、年度检测配合、资料归档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本次招标旨在选择一家具备专业资质、丰富经验、响应高效的维修服务单位，保障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消防</w:t>
      </w:r>
      <w:r>
        <w:rPr>
          <w:rFonts w:ascii="仿宋" w:hAnsi="仿宋" w:eastAsia="仿宋"/>
          <w:sz w:val="32"/>
          <w:szCs w:val="32"/>
        </w:rPr>
        <w:t>系统24小时正常稳定运行，满足医院各项工作的正常开展需求。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ascii="仿宋" w:hAnsi="仿宋" w:eastAsia="仿宋"/>
          <w:sz w:val="32"/>
          <w:szCs w:val="32"/>
        </w:rPr>
        <w:t>日常巡检：定期对全院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消防</w:t>
      </w:r>
      <w:r>
        <w:rPr>
          <w:rFonts w:ascii="仿宋" w:hAnsi="仿宋" w:eastAsia="仿宋"/>
          <w:sz w:val="32"/>
          <w:szCs w:val="32"/>
        </w:rPr>
        <w:t>系统设备进行全面巡检，排查设备隐患，及时发现并处理潜在故障。</w:t>
      </w:r>
    </w:p>
    <w:p>
      <w:pPr>
        <w:numPr>
          <w:numId w:val="0"/>
        </w:numPr>
        <w:ind w:left="160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ascii="仿宋" w:hAnsi="仿宋" w:eastAsia="仿宋"/>
          <w:sz w:val="32"/>
          <w:szCs w:val="32"/>
        </w:rPr>
        <w:t>故障维修：接到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消防</w:t>
      </w:r>
      <w:r>
        <w:rPr>
          <w:rFonts w:ascii="仿宋" w:hAnsi="仿宋" w:eastAsia="仿宋"/>
          <w:sz w:val="32"/>
          <w:szCs w:val="32"/>
        </w:rPr>
        <w:t>系统故障报修后，按照约定响应时间赶赴现场，快速排查故障原因，进行维修处理，确保系统尽快恢复正常运行；维修过程中需更换的零部件，需选用符合原设备标准、质量合格的产品。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ascii="仿宋" w:hAnsi="仿宋" w:eastAsia="仿宋"/>
          <w:sz w:val="32"/>
          <w:szCs w:val="32"/>
        </w:rPr>
        <w:t>应急处理：针对突发重大故障（如大面积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消防设施</w:t>
      </w:r>
      <w:r>
        <w:rPr>
          <w:rFonts w:ascii="仿宋" w:hAnsi="仿宋" w:eastAsia="仿宋"/>
          <w:sz w:val="32"/>
          <w:szCs w:val="32"/>
        </w:rPr>
        <w:t>失效、影响医院正常诊疗秩序等），提供紧急抢修服务，最大限度降低故障造成的影响。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ascii="仿宋" w:hAnsi="仿宋" w:eastAsia="仿宋"/>
          <w:sz w:val="32"/>
          <w:szCs w:val="32"/>
        </w:rPr>
        <w:t>技术支持：为医院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消防</w:t>
      </w:r>
      <w:r>
        <w:rPr>
          <w:rFonts w:ascii="仿宋" w:hAnsi="仿宋" w:eastAsia="仿宋"/>
          <w:sz w:val="32"/>
          <w:szCs w:val="32"/>
        </w:rPr>
        <w:t>管理人员提供必要的技术指导和咨询服务，解答日常操作过程中遇到的问题，协助做好系统日常管理工作。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ascii="仿宋" w:hAnsi="仿宋" w:eastAsia="仿宋"/>
          <w:sz w:val="32"/>
          <w:szCs w:val="32"/>
        </w:rPr>
        <w:t>其他：完成招标单位交办的与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消防</w:t>
      </w:r>
      <w:r>
        <w:rPr>
          <w:rFonts w:ascii="仿宋" w:hAnsi="仿宋" w:eastAsia="仿宋"/>
          <w:sz w:val="32"/>
          <w:szCs w:val="32"/>
        </w:rPr>
        <w:t>系统日常维修相关的其他工作，具体以双方签订的服务合同为准。</w:t>
      </w:r>
    </w:p>
    <w:p>
      <w:pPr>
        <w:widowControl/>
        <w:jc w:val="left"/>
        <w:rPr>
          <w:rFonts w:ascii="仿宋" w:hAnsi="仿宋" w:eastAsia="仿宋" w:cs="宋体"/>
          <w:b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三、服务期限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本次招标服务期限为[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]年，自双方签订服务合同之日起计算。服务期满后，若中标单位服务质量合格，招标单位可根据实际需求，与中标单位协商续签服务合同（续签次数及期限</w:t>
      </w:r>
      <w:r>
        <w:rPr>
          <w:rFonts w:hint="eastAsia" w:ascii="仿宋" w:hAnsi="仿宋" w:eastAsia="仿宋"/>
          <w:sz w:val="32"/>
          <w:szCs w:val="32"/>
        </w:rPr>
        <w:t>不超过3年</w:t>
      </w:r>
      <w:r>
        <w:rPr>
          <w:rFonts w:ascii="仿宋" w:hAnsi="仿宋" w:eastAsia="仿宋"/>
          <w:sz w:val="32"/>
          <w:szCs w:val="32"/>
        </w:rPr>
        <w:t>）。</w:t>
      </w:r>
    </w:p>
    <w:p>
      <w:pPr>
        <w:pStyle w:val="3"/>
        <w:rPr>
          <w:rFonts w:hint="eastAsia" w:ascii="仿宋" w:hAnsi="仿宋" w:eastAsia="仿宋" w:cs="宋体"/>
          <w:b/>
          <w:bCs/>
          <w:kern w:val="36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  <w:lang w:val="en-US" w:eastAsia="zh-CN" w:bidi="ar-SA"/>
        </w:rPr>
        <w:t>四、投标人资格要求</w:t>
      </w:r>
    </w:p>
    <w:p>
      <w:pPr>
        <w:pStyle w:val="6"/>
        <w:widowControl/>
        <w:adjustRightInd w:val="0"/>
        <w:snapToGrid w:val="0"/>
        <w:spacing w:before="76" w:after="226" w:line="240" w:lineRule="atLeast"/>
        <w:ind w:firstLine="320" w:firstLineChars="100"/>
        <w:rPr>
          <w:rFonts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1、法人授权委托书原件;</w:t>
      </w:r>
    </w:p>
    <w:p>
      <w:pPr>
        <w:pStyle w:val="6"/>
        <w:widowControl/>
        <w:adjustRightInd w:val="0"/>
        <w:snapToGrid w:val="0"/>
        <w:spacing w:before="76" w:after="226" w:line="240" w:lineRule="atLeast"/>
        <w:ind w:firstLine="320" w:firstLineChars="100"/>
        <w:rPr>
          <w:rFonts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2、法人或代理人身份证复印件(原件随身携带);</w:t>
      </w:r>
    </w:p>
    <w:p>
      <w:pPr>
        <w:pStyle w:val="6"/>
        <w:widowControl/>
        <w:adjustRightInd w:val="0"/>
        <w:snapToGrid w:val="0"/>
        <w:spacing w:before="76" w:after="226" w:line="240" w:lineRule="atLeast"/>
        <w:ind w:firstLine="320" w:firstLineChars="100"/>
        <w:rPr>
          <w:rFonts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3、售后服务承诺书;</w:t>
      </w:r>
    </w:p>
    <w:p>
      <w:pPr>
        <w:pStyle w:val="6"/>
        <w:widowControl/>
        <w:adjustRightInd w:val="0"/>
        <w:snapToGrid w:val="0"/>
        <w:spacing w:before="76" w:after="226" w:line="240" w:lineRule="atLeast"/>
        <w:ind w:firstLine="320" w:firstLineChars="100"/>
        <w:rPr>
          <w:rFonts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4、廉洁承诺书;</w:t>
      </w:r>
    </w:p>
    <w:p>
      <w:pPr>
        <w:pStyle w:val="6"/>
        <w:widowControl/>
        <w:adjustRightInd w:val="0"/>
        <w:snapToGrid w:val="0"/>
        <w:spacing w:before="76" w:after="226" w:line="240" w:lineRule="atLeast"/>
        <w:ind w:firstLine="320" w:firstLineChars="1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5、投标公司的合法资质，消防施工一级资质;</w:t>
      </w:r>
    </w:p>
    <w:p>
      <w:pPr>
        <w:pStyle w:val="6"/>
        <w:widowControl/>
        <w:adjustRightInd w:val="0"/>
        <w:snapToGrid w:val="0"/>
        <w:spacing w:before="76" w:after="226" w:line="240" w:lineRule="atLeast"/>
        <w:ind w:firstLine="320" w:firstLineChars="100"/>
        <w:rPr>
          <w:rFonts w:ascii="仿宋" w:hAnsi="仿宋" w:eastAsia="仿宋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6、提供公司实力证明相关文件;(质量体系认证、相关领域的证明文件等)</w:t>
      </w:r>
    </w:p>
    <w:p>
      <w:pPr>
        <w:pStyle w:val="6"/>
        <w:widowControl/>
        <w:adjustRightInd w:val="0"/>
        <w:snapToGrid w:val="0"/>
        <w:spacing w:before="76" w:after="226" w:line="240" w:lineRule="atLeast"/>
        <w:ind w:firstLine="320" w:firstLineChars="100"/>
        <w:rPr>
          <w:rFonts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7、投标公司需提供近二年相关项目的服务客户名单;</w:t>
      </w:r>
    </w:p>
    <w:p>
      <w:pPr>
        <w:ind w:firstLine="320" w:firstLineChars="1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8、</w:t>
      </w:r>
      <w:r>
        <w:rPr>
          <w:rFonts w:ascii="仿宋" w:hAnsi="仿宋" w:eastAsia="仿宋" w:cstheme="minorBidi"/>
          <w:kern w:val="2"/>
          <w:sz w:val="32"/>
          <w:szCs w:val="32"/>
          <w:lang w:val="en-US" w:eastAsia="zh-CN" w:bidi="ar-SA"/>
        </w:rPr>
        <w:t>不接受联合体投标，不允许分包、转包。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ADB"/>
    <w:rsid w:val="0056793D"/>
    <w:rsid w:val="008C6331"/>
    <w:rsid w:val="00991D78"/>
    <w:rsid w:val="00B83D6F"/>
    <w:rsid w:val="00CE5ADB"/>
    <w:rsid w:val="029B1B15"/>
    <w:rsid w:val="731879FE"/>
    <w:rsid w:val="7DA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Char"/>
    <w:basedOn w:val="7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3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621</Characters>
  <Lines>5</Lines>
  <Paragraphs>1</Paragraphs>
  <TotalTime>5</TotalTime>
  <ScaleCrop>false</ScaleCrop>
  <LinksUpToDate>false</LinksUpToDate>
  <CharactersWithSpaces>728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2026-02-27T02:08:00Z</dcterms:created>
  <dc:creator>李根</dc:creator>
  <cp:lastModifiedBy>hp</cp:lastModifiedBy>
  <dcterms:modified xsi:type="dcterms:W3CDTF">2026-03-21T03:11:27Z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