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4F4B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超声乳化手柄参数</w:t>
      </w:r>
    </w:p>
    <w:p w14:paraId="4166CCC9"/>
    <w:p w14:paraId="758F7FB5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具备超声、灌注、抽吸功能，连接Centurion超声乳化机。 </w:t>
      </w:r>
    </w:p>
    <w:p w14:paraId="2541BC4A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白内障乳化模式2种：扭动超声乳化模式，纵向超声乳化模式</w:t>
      </w:r>
    </w:p>
    <w:p w14:paraId="3E3FFCF6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扭动超声乳化模式：振动频率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32kHz</w:t>
      </w:r>
    </w:p>
    <w:p w14:paraId="75DE4AC9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纵向超声乳化模式：振动频率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44kHz</w:t>
      </w:r>
    </w:p>
    <w:p w14:paraId="33E32A37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负压可调节范围： 0－700mmHg</w:t>
      </w:r>
    </w:p>
    <w:p w14:paraId="11FB0CC1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抽吸速率可调节范围：0－60cc/min</w:t>
      </w:r>
    </w:p>
    <w:p w14:paraId="5A44AF9F">
      <w:pPr>
        <w:widowControl w:val="0"/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系统控制：</w:t>
      </w:r>
    </w:p>
    <w:p w14:paraId="1F88C1C4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可线性脚踏控制超声能量的输出、抽吸速率和负压</w:t>
      </w:r>
    </w:p>
    <w:p w14:paraId="3752332E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可根据需要设置连续灌注</w:t>
      </w:r>
    </w:p>
    <w:p w14:paraId="4BE197A2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可通过面板、脚踏或遥控器转变手术步骤</w:t>
      </w:r>
    </w:p>
    <w:p w14:paraId="6AB1B051">
      <w:pPr>
        <w:widowControl w:val="0"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需送超乳针头、I/A手柄和针头、消毒盒</w:t>
      </w:r>
    </w:p>
    <w:p w14:paraId="03E9BF36">
      <w:pPr>
        <w:widowControl w:val="0"/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需求：</w:t>
      </w:r>
    </w:p>
    <w:p w14:paraId="51429C34">
      <w:pPr>
        <w:widowControl w:val="0"/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★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需适用于我院爱尔康设备</w:t>
      </w:r>
    </w:p>
    <w:p w14:paraId="6B6F6FD4">
      <w:pPr>
        <w:widowControl w:val="0"/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售后服务  </w:t>
      </w:r>
    </w:p>
    <w:p w14:paraId="4105E5A0">
      <w:pPr>
        <w:widowControl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1、保证备件的存储并提供备件的发货，提供在线支持、现场检修、全部零备件更换。</w:t>
      </w:r>
    </w:p>
    <w:p w14:paraId="33D13411">
      <w:pPr>
        <w:widowControl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2、所有备件保证是原厂备件并提供清晰合法的来源证明材料。</w:t>
      </w:r>
    </w:p>
    <w:p w14:paraId="08B9B678">
      <w:pPr>
        <w:widowControl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7EEDFF2A">
      <w:pPr>
        <w:widowControl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14:paraId="02A9597E">
      <w:pPr>
        <w:widowControl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设备经过验收后整机质保不少于5年。</w:t>
      </w:r>
    </w:p>
    <w:p w14:paraId="400669ED">
      <w:pPr>
        <w:widowControl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保修起止日期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自设备验收合格之日起，验收合格日期以双方签字确认的验收报告为准。</w:t>
      </w:r>
    </w:p>
    <w:p w14:paraId="549295F5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76755"/>
    <w:multiLevelType w:val="singleLevel"/>
    <w:tmpl w:val="8ED767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4A"/>
    <w:rsid w:val="002B5F11"/>
    <w:rsid w:val="00487BD0"/>
    <w:rsid w:val="004D0E76"/>
    <w:rsid w:val="0077324A"/>
    <w:rsid w:val="00880E22"/>
    <w:rsid w:val="00914BA5"/>
    <w:rsid w:val="00A83AC5"/>
    <w:rsid w:val="00D46049"/>
    <w:rsid w:val="00EB2B96"/>
    <w:rsid w:val="00EF4394"/>
    <w:rsid w:val="00F31F85"/>
    <w:rsid w:val="00F820CF"/>
    <w:rsid w:val="00FD0D6A"/>
    <w:rsid w:val="00FF5FC9"/>
    <w:rsid w:val="15506D4E"/>
    <w:rsid w:val="491F75F4"/>
    <w:rsid w:val="55E2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" w:hAnsi="Arial" w:cs="Arial" w:eastAsiaTheme="minorEastAsia"/>
      <w:kern w:val="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uiPriority w:val="9"/>
    <w:rPr>
      <w:rFonts w:asciiTheme="minorHAnsi" w:hAnsiTheme="minorHAnsi" w:cstheme="majorBidi"/>
      <w:color w:val="2E75B6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uiPriority w:val="9"/>
    <w:rPr>
      <w:rFonts w:asciiTheme="minorHAnsi" w:hAnsiTheme="minorHAnsi" w:cstheme="majorBidi"/>
      <w:color w:val="2E75B6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uiPriority w:val="9"/>
    <w:rPr>
      <w:rFonts w:asciiTheme="minorHAnsi" w:hAnsiTheme="minorHAnsi" w:cstheme="majorBidi"/>
      <w:b/>
      <w:bCs/>
      <w:color w:val="2E75B6" w:themeColor="accent1" w:themeShade="BF"/>
    </w:rPr>
  </w:style>
  <w:style w:type="character" w:customStyle="1" w:styleId="23">
    <w:name w:val="标题 7 Char"/>
    <w:basedOn w:val="16"/>
    <w:link w:val="8"/>
    <w:semiHidden/>
    <w:uiPriority w:val="9"/>
    <w:rPr>
      <w:rFonts w:asciiTheme="minorHAnsi" w:hAnsiTheme="minorHAnsi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uiPriority w:val="9"/>
    <w:rPr>
      <w:rFonts w:asciiTheme="minorHAnsi" w:hAnsiTheme="minorHAnsi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Alcon</Company>
  <Pages>2</Pages>
  <Words>486</Words>
  <Characters>519</Characters>
  <Lines>3</Lines>
  <Paragraphs>1</Paragraphs>
  <TotalTime>1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2025-04-14T05:09:00Z</dcterms:created>
  <dc:creator>Lu, Xiaojian</dc:creator>
  <cp:lastModifiedBy>都是命</cp:lastModifiedBy>
  <dcterms:modified xsi:type="dcterms:W3CDTF">2026-01-16T02:45:55Z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14FA432479D240ED80977E4028F04D3C_12</vt:lpwstr>
  </property>
</Properties>
</file>