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6"/>
          <w:szCs w:val="36"/>
        </w:rPr>
        <w:t>紫外线光疗仪治疗灯</w:t>
      </w:r>
      <w:r>
        <w:rPr>
          <w:rFonts w:hint="eastAsia" w:ascii="Times New Roman" w:hAnsi="Times New Roman" w:eastAsia="宋体"/>
          <w:b/>
          <w:bCs/>
          <w:sz w:val="36"/>
          <w:szCs w:val="36"/>
          <w:lang w:eastAsia="zh-CN"/>
        </w:rPr>
        <w:t>参数</w:t>
      </w: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紫外线光疗仪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型号：希格玛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SS-06型紫外线光疗仪</w:t>
      </w: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光疗仪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灯管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型号：飞利浦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TL100W/01</w:t>
      </w: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光疗仪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灯管数量：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32根</w:t>
      </w:r>
      <w:bookmarkStart w:id="0" w:name="_GoBack"/>
      <w:bookmarkEnd w:id="0"/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光疗仪治疗灯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1" w:leftChars="267" w:firstLine="0" w:firstLineChars="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）主要用途：药物治疗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）额定功率：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100W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（3）灯管电流：0.97A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（4）灯管电压：126V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（5）使用期限：1000h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4209B"/>
    <w:multiLevelType w:val="singleLevel"/>
    <w:tmpl w:val="3EA420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OWQzNzkzM2M5YTEzOGUzNjY1NTg0MmMwMjg0ODUifQ=="/>
  </w:docVars>
  <w:rsids>
    <w:rsidRoot w:val="003363CF"/>
    <w:rsid w:val="000318C5"/>
    <w:rsid w:val="00046E7A"/>
    <w:rsid w:val="000B76F1"/>
    <w:rsid w:val="000D6690"/>
    <w:rsid w:val="00125366"/>
    <w:rsid w:val="0025426E"/>
    <w:rsid w:val="00282EE1"/>
    <w:rsid w:val="002A4F76"/>
    <w:rsid w:val="002B62F0"/>
    <w:rsid w:val="003363CF"/>
    <w:rsid w:val="003951CB"/>
    <w:rsid w:val="00412670"/>
    <w:rsid w:val="004A169D"/>
    <w:rsid w:val="004E721E"/>
    <w:rsid w:val="0050504D"/>
    <w:rsid w:val="00581F1B"/>
    <w:rsid w:val="005A443D"/>
    <w:rsid w:val="00672DCC"/>
    <w:rsid w:val="006E01DA"/>
    <w:rsid w:val="00711DB1"/>
    <w:rsid w:val="007D6C5D"/>
    <w:rsid w:val="007E6D39"/>
    <w:rsid w:val="00810B92"/>
    <w:rsid w:val="008329DB"/>
    <w:rsid w:val="00867403"/>
    <w:rsid w:val="00911D09"/>
    <w:rsid w:val="00A22019"/>
    <w:rsid w:val="00A27122"/>
    <w:rsid w:val="00A43BDD"/>
    <w:rsid w:val="00AE033A"/>
    <w:rsid w:val="00B169AE"/>
    <w:rsid w:val="00B97DE2"/>
    <w:rsid w:val="00BE3EFC"/>
    <w:rsid w:val="00C46FD9"/>
    <w:rsid w:val="00C77149"/>
    <w:rsid w:val="00CF141F"/>
    <w:rsid w:val="00D66ECA"/>
    <w:rsid w:val="00DA693F"/>
    <w:rsid w:val="00E52C8C"/>
    <w:rsid w:val="00E6082C"/>
    <w:rsid w:val="00EB19BD"/>
    <w:rsid w:val="00F03C05"/>
    <w:rsid w:val="00F64A5D"/>
    <w:rsid w:val="00FD7C01"/>
    <w:rsid w:val="0BCE17FB"/>
    <w:rsid w:val="1BB229D9"/>
    <w:rsid w:val="4970798D"/>
    <w:rsid w:val="4A9F7A81"/>
    <w:rsid w:val="7AAD0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semiHidden/>
    <w:unhideWhenUsed/>
    <w:qFormat/>
    <w:uiPriority w:val="39"/>
    <w:pPr>
      <w:widowControl/>
      <w:adjustRightInd w:val="0"/>
      <w:snapToGrid w:val="0"/>
      <w:spacing w:after="200"/>
      <w:ind w:left="420" w:leftChars="200"/>
      <w:jc w:val="left"/>
    </w:pPr>
    <w:rPr>
      <w:rFonts w:ascii="Tahoma" w:hAnsi="Tahoma" w:eastAsia="微软雅黑" w:cs="Times New Roman"/>
      <w:kern w:val="0"/>
      <w:sz w:val="22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STAGO</Company>
  <Pages>1</Pages>
  <Words>110</Words>
  <Characters>137</Characters>
  <Lines>7</Lines>
  <Paragraphs>2</Paragraphs>
  <TotalTime>1</TotalTime>
  <ScaleCrop>false</ScaleCrop>
  <LinksUpToDate>false</LinksUpToDate>
  <CharactersWithSpaces>137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2023-04-21T12:30:00Z</dcterms:created>
  <dc:creator>Changli</dc:creator>
  <cp:lastModifiedBy>WPS_1642989199</cp:lastModifiedBy>
  <dcterms:modified xsi:type="dcterms:W3CDTF">2023-06-25T08:43:02Z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DB0F58C5270048E2A0889C7A04AE2FC6_13</vt:lpwstr>
  </property>
</Properties>
</file>